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pStyle w:val="Title"/>
        <w:shd w:val="clear" w:color="auto" w:fill="1E3A5F"/>
        <w:ind w:left="120" w:right="120"/>
        <w:jc w:val="left"/>
      </w:pPr>
      <w:r>
        <w:rPr>
          <w:color w:val="FFFFFF"/>
        </w:rPr>
        <w:t xml:space="preserve">Catherine Delgado-Ruiz</w:t>
      </w:r>
    </w:p>
    <w:p>
      <w:pPr>
        <w:pStyle w:val="Subtitle"/>
        <w:shd w:val="clear" w:color="auto" w:fill="1E3A5F"/>
        <w:ind w:left="120" w:right="120"/>
        <w:jc w:val="left"/>
      </w:pPr>
      <w:r>
        <w:rPr>
          <w:b/>
          <w:color w:val="FFFFFF"/>
        </w:rPr>
        <w:t xml:space="preserve">Director of Information Technology</w:t>
      </w:r>
    </w:p>
    <w:p>
      <w:pPr>
        <w:pStyle w:val="Contact"/>
        <w:jc w:val="left"/>
      </w:pPr>
      <w:r>
        <w:t xml:space="preserve">Charlotte, NC  |  catherine.delgadoruiz@email.example  |  (704) 555-0158</w:t>
      </w:r>
    </w:p>
    <w:p>
      <w:pPr>
        <w:pStyle w:val="SectionHeading"/>
      </w:pPr>
      <w:r>
        <w:t xml:space="preserve">Professional Summary</w:t>
      </w:r>
    </w:p>
    <w:p>
      <w:r>
        <w:t xml:space="preserve">IT director with eighteen years in technology and ten leading IT functions for manufacturers and a private equity portfolio. Builds IT strategy with executive teams, runs budgets and vendor portfolios, and integrates acquired companies onto shared systems. CISSP holder who treats security, audit readiness and staff development as core management work, not side projects.</w:t>
      </w:r>
    </w:p>
    <w:p>
      <w:pPr>
        <w:pStyle w:val="SectionHeading"/>
      </w:pPr>
      <w:r>
        <w:t xml:space="preserve">Professional Experience</w:t>
      </w:r>
    </w:p>
    <w:p>
      <w:pPr>
        <w:keepNext/>
        <w:tabs>
          <w:tab w:val="right" w:pos="10656"/>
        </w:tabs>
        <w:spacing w:before="120" w:after="0"/>
      </w:pPr>
      <w:r>
        <w:rPr>
          <w:b/>
        </w:rPr>
        <w:t xml:space="preserve">Director of Information Technology</w:t>
      </w:r>
      <w:r>
        <w:tab/>
      </w:r>
      <w:r>
        <w:rPr>
          <w:i/>
        </w:rPr>
        <w:t xml:space="preserve">Aug 2019 — Present</w:t>
      </w:r>
    </w:p>
    <w:p>
      <w:pPr>
        <w:keepNext/>
        <w:spacing w:after="40"/>
      </w:pPr>
      <w:r>
        <w:rPr>
          <w:i/>
          <w:color w:val="475569"/>
        </w:rPr>
        <w:t xml:space="preserve">Piedmont Fabrication Holdings, Charlotte, NC</w:t>
      </w:r>
    </w:p>
    <w:p>
      <w:pPr>
        <w:pStyle w:val="ListBullet"/>
        <w:numPr>
          <w:ilvl w:val="0"/>
          <w:numId w:val="1"/>
        </w:numPr>
      </w:pPr>
      <w:r>
        <w:t xml:space="preserve">Lead a 22-person IT organization across infrastructure, applications, security and service desk for six plants and 2,100 employees, reporting to the CFO.</w:t>
      </w:r>
    </w:p>
    <w:p>
      <w:pPr>
        <w:pStyle w:val="ListBullet"/>
        <w:numPr>
          <w:ilvl w:val="0"/>
          <w:numId w:val="1"/>
        </w:numPr>
      </w:pPr>
      <w:r>
        <w:t xml:space="preserve">Integrated three acquired companies onto shared Microsoft 365, Entra ID, network and ERP within their first year, retiring duplicate contracts and systems at each.</w:t>
      </w:r>
    </w:p>
    <w:p>
      <w:pPr>
        <w:pStyle w:val="ListBullet"/>
        <w:numPr>
          <w:ilvl w:val="0"/>
          <w:numId w:val="1"/>
        </w:numPr>
      </w:pPr>
      <w:r>
        <w:t xml:space="preserve">Built the security program from scratch, adding a managed detection service, MFA everywhere, tabletop exercises and quarterly risk reports to the board audit committee.</w:t>
      </w:r>
    </w:p>
    <w:p>
      <w:pPr>
        <w:pStyle w:val="ListBullet"/>
        <w:numPr>
          <w:ilvl w:val="0"/>
          <w:numId w:val="1"/>
        </w:numPr>
      </w:pPr>
      <w:r>
        <w:t xml:space="preserve">Restructured the department into service owners with clear career paths, promoting four internal staff into lead roles and reducing reliance on contractors.</w:t>
      </w:r>
    </w:p>
    <w:p>
      <w:pPr>
        <w:keepNext/>
        <w:tabs>
          <w:tab w:val="right" w:pos="10656"/>
        </w:tabs>
        <w:spacing w:before="120" w:after="0"/>
      </w:pPr>
      <w:r>
        <w:rPr>
          <w:b/>
        </w:rPr>
        <w:t xml:space="preserve">IT Manager</w:t>
      </w:r>
      <w:r>
        <w:tab/>
      </w:r>
      <w:r>
        <w:rPr>
          <w:i/>
        </w:rPr>
        <w:t xml:space="preserve">May 2013 — Jul 2019</w:t>
      </w:r>
    </w:p>
    <w:p>
      <w:pPr>
        <w:keepNext/>
        <w:spacing w:after="40"/>
      </w:pPr>
      <w:r>
        <w:rPr>
          <w:i/>
          <w:color w:val="475569"/>
        </w:rPr>
        <w:t xml:space="preserve">Catawba Valley Components, Hickory, NC</w:t>
      </w:r>
    </w:p>
    <w:p>
      <w:pPr>
        <w:pStyle w:val="ListBullet"/>
        <w:numPr>
          <w:ilvl w:val="0"/>
          <w:numId w:val="1"/>
        </w:numPr>
      </w:pPr>
      <w:r>
        <w:t xml:space="preserve">Managed a team of eight and the IT budget for a 700-employee manufacturer, consolidating telecom and copier vendors into fewer, better-priced agreements.</w:t>
      </w:r>
    </w:p>
    <w:p>
      <w:pPr>
        <w:pStyle w:val="ListBullet"/>
        <w:numPr>
          <w:ilvl w:val="0"/>
          <w:numId w:val="1"/>
        </w:numPr>
      </w:pPr>
      <w:r>
        <w:t xml:space="preserve">Sponsored the ERP replacement with operations and finance, keeping plant shipments flowing through cutover with weekend dress rehearsals and floor support.</w:t>
      </w:r>
    </w:p>
    <w:p>
      <w:pPr>
        <w:pStyle w:val="ListBullet"/>
        <w:numPr>
          <w:ilvl w:val="0"/>
          <w:numId w:val="1"/>
        </w:numPr>
      </w:pPr>
      <w:r>
        <w:t xml:space="preserve">Prepared IT general controls for the first SOX audit after a parent-company listing, documenting access reviews and change approvals the auditors accepted.</w:t>
      </w:r>
    </w:p>
    <w:p>
      <w:pPr>
        <w:keepNext/>
        <w:tabs>
          <w:tab w:val="right" w:pos="10656"/>
        </w:tabs>
        <w:spacing w:before="120" w:after="0"/>
      </w:pPr>
      <w:r>
        <w:rPr>
          <w:b/>
        </w:rPr>
        <w:t xml:space="preserve">Network and Systems Lead</w:t>
      </w:r>
      <w:r>
        <w:tab/>
      </w:r>
      <w:r>
        <w:rPr>
          <w:i/>
        </w:rPr>
        <w:t xml:space="preserve">Jun 2008 — Apr 2013</w:t>
      </w:r>
    </w:p>
    <w:p>
      <w:pPr>
        <w:keepNext/>
        <w:spacing w:after="40"/>
      </w:pPr>
      <w:r>
        <w:rPr>
          <w:i/>
          <w:color w:val="475569"/>
        </w:rPr>
        <w:t xml:space="preserve">Blue Ridge Textile Mills, Gastonia, NC</w:t>
      </w:r>
    </w:p>
    <w:p>
      <w:pPr>
        <w:pStyle w:val="ListBullet"/>
        <w:numPr>
          <w:ilvl w:val="0"/>
          <w:numId w:val="1"/>
        </w:numPr>
      </w:pPr>
      <w:r>
        <w:t xml:space="preserve">Led two technicians supporting servers, plant networks and the phone system across three mills on rotating shifts.</w:t>
      </w:r>
    </w:p>
    <w:p>
      <w:pPr>
        <w:pStyle w:val="ListBullet"/>
        <w:numPr>
          <w:ilvl w:val="0"/>
          <w:numId w:val="1"/>
        </w:numPr>
      </w:pPr>
      <w:r>
        <w:t xml:space="preserve">Planned the move from tape to disk-based backups and wrote the first recovery runbook for the order-entry system.</w:t>
      </w:r>
    </w:p>
    <w:p>
      <w:pPr>
        <w:pStyle w:val="SectionHeading"/>
      </w:pPr>
      <w:r>
        <w:t xml:space="preserve">Education</w:t>
      </w:r>
    </w:p>
    <w:p>
      <w:pPr>
        <w:tabs>
          <w:tab w:val="right" w:pos="10656"/>
        </w:tabs>
        <w:spacing w:after="40"/>
      </w:pPr>
      <w:r>
        <w:rPr>
          <w:b/>
        </w:rPr>
        <w:t xml:space="preserve">MBA</w:t>
      </w:r>
      <w:r>
        <w:t xml:space="preserve">, Carolina Piedmont University</w:t>
      </w:r>
      <w:r>
        <w:tab/>
      </w:r>
      <w:r>
        <w:rPr>
          <w:i/>
        </w:rPr>
        <w:t xml:space="preserve">2014</w:t>
      </w:r>
    </w:p>
    <w:p>
      <w:pPr>
        <w:tabs>
          <w:tab w:val="right" w:pos="10656"/>
        </w:tabs>
        <w:spacing w:after="40"/>
      </w:pPr>
      <w:r>
        <w:rPr>
          <w:b/>
        </w:rPr>
        <w:t xml:space="preserve">BS, Computer Science</w:t>
      </w:r>
      <w:r>
        <w:t xml:space="preserve">, Western Carolina Technical University</w:t>
      </w:r>
      <w:r>
        <w:tab/>
      </w:r>
      <w:r>
        <w:rPr>
          <w:i/>
        </w:rPr>
        <w:t xml:space="preserve">2008</w:t>
      </w:r>
    </w:p>
    <w:p>
      <w:pPr>
        <w:pStyle w:val="SectionHeading"/>
      </w:pPr>
      <w:r>
        <w:t xml:space="preserve">Certifications</w:t>
      </w:r>
    </w:p>
    <w:p>
      <w:pPr>
        <w:pStyle w:val="ListBullet"/>
        <w:numPr>
          <w:ilvl w:val="0"/>
          <w:numId w:val="1"/>
        </w:numPr>
      </w:pPr>
      <w:r>
        <w:t xml:space="preserve">CISSP</w:t>
      </w:r>
    </w:p>
    <w:p>
      <w:pPr>
        <w:pStyle w:val="ListBullet"/>
        <w:numPr>
          <w:ilvl w:val="0"/>
          <w:numId w:val="1"/>
        </w:numPr>
      </w:pPr>
      <w:r>
        <w:t xml:space="preserve">Project Management Professional (PMP)</w:t>
      </w:r>
    </w:p>
    <w:p>
      <w:pPr>
        <w:pStyle w:val="ListBullet"/>
        <w:numPr>
          <w:ilvl w:val="0"/>
          <w:numId w:val="1"/>
        </w:numPr>
      </w:pPr>
      <w:r>
        <w:t xml:space="preserve">ITIL 4 Foundation</w:t>
      </w:r>
    </w:p>
    <w:p>
      <w:pPr>
        <w:pStyle w:val="SectionHeading"/>
      </w:pPr>
      <w:r>
        <w:t xml:space="preserve">Skills</w:t>
      </w:r>
    </w:p>
    <w:p>
      <w:r>
        <w:t xml:space="preserve">IT strategy and roadmaps, Executive communication, Budget ownership, Vendor portfolio management, Mergers and acquisitions integration, Information security program, CISSP, SOC 2 and SOX IT controls, ERP implementation, Cloud migration, Organizational design, Leadership development</w:t>
      </w:r>
    </w:p>
    <w:sectPr>
      <w:pgSz w:w="12240" w:h="15840"/>
      <w:pgMar w:top="720" w:right="792" w:bottom="720" w:left="792" w:header="432" w:footer="432"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360" w:hanging="240"/>
      </w:pPr>
    </w:lvl>
  </w:abstractNum>
  <w:num w:numId="1">
    <w:abstractNumId w:val="0"/>
  </w:num>
</w:numbering>
</file>

<file path=word/styles.xml><?xml version="1.0" encoding="utf-8"?>
<w:styles xmlns:w="http://schemas.openxmlformats.org/wordprocessingml/2006/main">
  <w:docDefaults>
    <w:rPrDefault>
      <w:rPr>
        <w:rFonts w:ascii="Arial" w:hAnsi="Arial" w:eastAsia="Arial" w:cs="Arial"/>
        <w:sz w:val="19"/>
        <w:szCs w:val="19"/>
        <w:color w:val="1F2937"/>
        <w:lang w:val="en-US"/>
      </w:rPr>
    </w:rPrDefault>
    <w:pPrDefault>
      <w:pPr>
        <w:spacing w:after="80" w:line="264" w:lineRule="auto"/>
      </w:pPr>
    </w:pPrDefault>
  </w:docDefaults>
  <w:style w:type="paragraph" w:default="1" w:styleId="Normal">
    <w:name w:val="Normal"/>
    <w:qFormat/>
  </w:style>
  <w:style w:type="paragraph" w:styleId="Title">
    <w:name w:val="Title"/>
    <w:basedOn w:val="Normal"/>
    <w:qFormat/>
    <w:pPr>
      <w:spacing w:before="0" w:after="0"/>
    </w:pPr>
    <w:rPr>
      <w:b/>
      <w:sz w:val="44"/>
      <w:szCs w:val="44"/>
      <w:color w:val="111827"/>
    </w:rPr>
  </w:style>
  <w:style w:type="paragraph" w:styleId="Subtitle">
    <w:name w:val="Subtitle"/>
    <w:basedOn w:val="Normal"/>
    <w:qFormat/>
    <w:pPr>
      <w:spacing w:before="0" w:after="60"/>
    </w:pPr>
    <w:rPr>
      <w:sz w:val="24"/>
      <w:szCs w:val="24"/>
    </w:rPr>
  </w:style>
  <w:style w:type="paragraph" w:styleId="Contact">
    <w:name w:val="Contact"/>
    <w:basedOn w:val="Normal"/>
    <w:pPr>
      <w:spacing w:before="60" w:after="120"/>
    </w:pPr>
    <w:rPr>
      <w:color w:val="374151"/>
      <w:sz w:val="18"/>
    </w:rPr>
  </w:style>
  <w:style w:type="paragraph" w:styleId="SectionHeading">
    <w:name w:val="heading 1"/>
    <w:basedOn w:val="Normal"/>
    <w:next w:val="Normal"/>
    <w:qFormat/>
    <w:pPr>
      <w:keepNext/>
      <w:shd w:val="clear" w:color="auto" w:fill="E8EDF3"/>
      <w:spacing w:before="200" w:after="80"/>
      <w:outlineLvl w:val="0"/>
    </w:pPr>
    <w:rPr>
      <w:b/>
      <w:caps/>
      <w:color w:val="1E3A5F"/>
      <w:sz w:val="22"/>
      <w:szCs w:val="22"/>
    </w:rPr>
  </w:style>
  <w:style w:type="paragraph" w:styleId="ListBullet">
    <w:name w:val="List Bullet"/>
    <w:basedOn w:val="Normal"/>
    <w:pPr>
      <w:spacing w:after="40"/>
      <w:ind w:left="360" w:hanging="240"/>
    </w:p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s>
</file>

<file path=docProps/app.xml><?xml version="1.0" encoding="utf-8"?>
<Properties xmlns="http://schemas.openxmlformats.org/officeDocument/2006/extended-properties">
  <Application>AutoApplyMax</Application>
</Properties>
</file>

<file path=docProps/core.xml><?xml version="1.0" encoding="utf-8"?>
<cp:coreProperties xmlns:cp="http://schemas.openxmlformats.org/package/2006/metadata/core-properties" xmlns:dc="http://purl.org/dc/elements/1.1/" xmlns:dcterms="http://purl.org/dc/terms/" xmlns:xsi="http://www.w3.org/2001/XMLSchema-instance">
  <dc:title>IT Manager Resume Template (Consulting) - Senior Example</dc:title>
  <dc:creator>AutoApplyMax</dc:creator>
  <dc:description>Fictional sample resume from autoapplymax.com/resume-examples. Replace every line with your own experience.</dc:description>
  <dcterms:created xsi:type="dcterms:W3CDTF">2026-10-17T00:00:00Z</dcterms:created>
</cp:coreProperties>
</file>