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</w:pPr>
      <w:r>
        <w:t xml:space="preserve">Renee Takahashi-Brooks</w:t>
      </w:r>
    </w:p>
    <w:p>
      <w:pPr>
        <w:pStyle w:val="Subtitle"/>
        <w:jc w:val="center"/>
      </w:pPr>
      <w:r>
        <w:rPr>
          <w:b/>
          <w:color w:val="000000"/>
        </w:rPr>
        <w:t xml:space="preserve">Senior Systems Analyst and Acting IT Lead</w:t>
      </w:r>
    </w:p>
    <w:p>
      <w:pPr>
        <w:pStyle w:val="Contact"/>
        <w:jc w:val="center"/>
      </w:pPr>
      <w:r>
        <w:t xml:space="preserve">Sacramento, CA  |  renee.takahashibrooks@email.example  |  (916) 555-0174</w:t>
      </w:r>
    </w:p>
    <w:p>
      <w:pPr>
        <w:pStyle w:val="SectionHeading"/>
      </w:pPr>
      <w:r>
        <w:t xml:space="preserve">Professional Summary</w:t>
      </w:r>
    </w:p>
    <w:p>
      <w:r>
        <w:t xml:space="preserve">Senior systems analyst stepping into IT management after acting as team lead for a nine-clinic medical group. Supervised three technicians, ran the weekly ticket review and owned the relationship with the managed security provider. Comfortable presenting to practice owners, building a small budget and keeping HIPAA safeguards documented. ITIL 4 Foundation certified and finishing a project management course.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Senior Systems Analyst and Acting IT Lead</w:t>
      </w:r>
      <w:r>
        <w:tab/>
      </w:r>
      <w:r>
        <w:rPr>
          <w:i/>
        </w:rPr>
        <w:t xml:space="preserve">Feb 2023 — Present</w:t>
      </w:r>
    </w:p>
    <w:p>
      <w:pPr>
        <w:keepNext/>
        <w:spacing w:after="40"/>
      </w:pPr>
      <w:r>
        <w:rPr>
          <w:i/>
          <w:color w:val="475569"/>
        </w:rPr>
        <w:t xml:space="preserve">Delta Oaks Medical Group, Sacramento, CA</w:t>
      </w:r>
    </w:p>
    <w:p>
      <w:pPr>
        <w:pStyle w:val="ListBullet"/>
        <w:numPr>
          <w:ilvl w:val="0"/>
          <w:numId w:val="1"/>
        </w:numPr>
      </w:pPr>
      <w:r>
        <w:t xml:space="preserve">Supervise three support technicians covering nine clinics, setting weekly priorities and running a Monday ticket review that cleared a backlog left from a staffing gap.</w:t>
      </w:r>
    </w:p>
    <w:p>
      <w:pPr>
        <w:pStyle w:val="ListBullet"/>
        <w:numPr>
          <w:ilvl w:val="0"/>
          <w:numId w:val="1"/>
        </w:numPr>
      </w:pPr>
      <w:r>
        <w:t xml:space="preserve">Coordinate with the managed security provider on quarterly vulnerability scans and follow-up fixes, reporting progress to the practice administrator in plain language.</w:t>
      </w:r>
    </w:p>
    <w:p>
      <w:pPr>
        <w:pStyle w:val="ListBullet"/>
        <w:numPr>
          <w:ilvl w:val="0"/>
          <w:numId w:val="1"/>
        </w:numPr>
      </w:pPr>
      <w:r>
        <w:t xml:space="preserve">Drafted the clinic group's first acceptable-use, password and device policies, which the compliance officer adopted for annual HIPAA training.</w:t>
      </w:r>
    </w:p>
    <w:p>
      <w:pPr>
        <w:pStyle w:val="ListBullet"/>
        <w:numPr>
          <w:ilvl w:val="0"/>
          <w:numId w:val="1"/>
        </w:numPr>
      </w:pPr>
      <w:r>
        <w:t xml:space="preserve">Built a hardware replacement plan and first-year budget for aging exam-room PCs, approved by the owners after comparing lease and purchase quotes from two resellers.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Systems Analyst</w:t>
      </w:r>
      <w:r>
        <w:tab/>
      </w:r>
      <w:r>
        <w:rPr>
          <w:i/>
        </w:rPr>
        <w:t xml:space="preserve">Jul 2019 — Jan 2023</w:t>
      </w:r>
    </w:p>
    <w:p>
      <w:pPr>
        <w:keepNext/>
        <w:spacing w:after="40"/>
      </w:pPr>
      <w:r>
        <w:rPr>
          <w:i/>
          <w:color w:val="475569"/>
        </w:rPr>
        <w:t xml:space="preserve">American River Family Practice, Roseville, CA</w:t>
      </w:r>
    </w:p>
    <w:p>
      <w:pPr>
        <w:pStyle w:val="ListBullet"/>
        <w:numPr>
          <w:ilvl w:val="0"/>
          <w:numId w:val="1"/>
        </w:numPr>
      </w:pPr>
      <w:r>
        <w:t xml:space="preserve">Administered Microsoft 365, the phone system and the practice-management server for 120 staff, and moved email from a local server to Exchange Online.</w:t>
      </w:r>
    </w:p>
    <w:p>
      <w:pPr>
        <w:pStyle w:val="ListBullet"/>
        <w:numPr>
          <w:ilvl w:val="0"/>
          <w:numId w:val="1"/>
        </w:numPr>
      </w:pPr>
      <w:r>
        <w:t xml:space="preserve">Trained front-desk teams on phishing awareness after a near-miss invoice scam, and set up reporting so suspicious messages reached IT within minutes.</w:t>
      </w:r>
    </w:p>
    <w:p>
      <w:pPr>
        <w:pStyle w:val="SectionHeading"/>
      </w:pPr>
      <w:r>
        <w:t xml:space="preserve">Projects</w:t>
      </w:r>
    </w:p>
    <w:p>
      <w:pPr>
        <w:keepNext/>
        <w:spacing w:before="80" w:after="0"/>
      </w:pPr>
      <w:r>
        <w:rPr>
          <w:b/>
        </w:rPr>
        <w:t xml:space="preserve">Service catalog redesign</w:t>
      </w:r>
    </w:p>
    <w:p>
      <w:pPr>
        <w:pStyle w:val="ListBullet"/>
        <w:numPr>
          <w:ilvl w:val="0"/>
          <w:numId w:val="1"/>
        </w:numPr>
      </w:pPr>
      <w:r>
        <w:t xml:space="preserve">Grouped clinic requests into a short Freshservice catalog with forms and approval rules, so staff picked the right request type and technicians stopped chasing missing details.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Business Administration – Management Information Systems</w:t>
      </w:r>
      <w:r>
        <w:t xml:space="preserve">, Capitol Valley State University</w:t>
      </w:r>
      <w:r>
        <w:tab/>
      </w:r>
      <w:r>
        <w:rPr>
          <w:i/>
        </w:rPr>
        <w:t xml:space="preserve">2019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ITIL 4 Foundation</w:t>
      </w:r>
    </w:p>
    <w:p>
      <w:pPr>
        <w:pStyle w:val="ListBullet"/>
        <w:numPr>
          <w:ilvl w:val="0"/>
          <w:numId w:val="1"/>
        </w:numPr>
      </w:pPr>
      <w:r>
        <w:t xml:space="preserve">CompTIA Security+</w:t>
      </w:r>
    </w:p>
    <w:p>
      <w:pPr>
        <w:pStyle w:val="SectionHeading"/>
      </w:pPr>
      <w:r>
        <w:t xml:space="preserve">Skills</w:t>
      </w:r>
    </w:p>
    <w:p>
      <w:r>
        <w:t xml:space="preserve">Team supervision, Service desk operations, Freshservice, Microsoft 365 administration, Microsoft Entra ID, Intune, HIPAA security safeguards, Vendor coordination, Budget tracking, Policy writing, Phone system administration, Staff training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1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000000"/>
      </w:pBdr>
      <w:spacing w:before="200" w:after="80"/>
      <w:outlineLvl w:val="0"/>
    </w:pPr>
    <w:rPr>
      <w:b/>
      <w:caps/>
      <w:color w:val="111827"/>
      <w:sz w:val="25"/>
      <w:szCs w:val="25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IT Manager Resume Template (Harvard) - Entry-Level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