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Ignacio Arriaga</w:t>
      </w:r>
    </w:p>
    <w:p>
      <w:pPr>
        <w:pStyle w:val="Subtitle"/>
        <w:jc w:val="center"/>
      </w:pPr>
      <w:r>
        <w:rPr>
          <w:b/>
          <w:color w:val="000000"/>
        </w:rPr>
        <w:t xml:space="preserve">Machine Learning Engineering Intern</w:t>
      </w:r>
    </w:p>
    <w:p>
      <w:pPr>
        <w:pStyle w:val="Contact"/>
        <w:jc w:val="center"/>
      </w:pPr>
      <w:r>
        <w:t xml:space="preserve">Pittsburgh, PA  |  ignacio.arriaga@email.example  |  (412) 555-0138</w:t>
      </w:r>
    </w:p>
    <w:p>
      <w:pPr>
        <w:pStyle w:val="SectionHeading"/>
      </w:pPr>
      <w:r>
        <w:t xml:space="preserve">Professional Summary</w:t>
      </w:r>
    </w:p>
    <w:p>
      <w:r>
        <w:t xml:space="preserve">Machine learning engineer with a master's in computer science, a summer internship deploying a document classifier to production and a capstone on retrieval-augmented question answering. Comfortable with PyTorch, FastAPI, Docker and SQL, and treats evaluation sets and latency budgets as part of the job rather than an afterthought. Seeking a first full-time ML engineering role.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Engineering Intern</w:t>
      </w:r>
      <w:r>
        <w:tab/>
      </w:r>
      <w:r>
        <w:rPr>
          <w:i/>
        </w:rPr>
        <w:t xml:space="preserve">May 2025 — Aug 2025</w:t>
      </w:r>
    </w:p>
    <w:p>
      <w:pPr>
        <w:keepNext/>
        <w:spacing w:after="40"/>
      </w:pPr>
      <w:r>
        <w:rPr>
          <w:i/>
          <w:color w:val="475569"/>
        </w:rPr>
        <w:t xml:space="preserve">Allegheny Freight Systems, Pittsburgh, PA</w:t>
      </w:r>
    </w:p>
    <w:p>
      <w:pPr>
        <w:pStyle w:val="ListBullet"/>
        <w:numPr>
          <w:ilvl w:val="0"/>
          <w:numId w:val="1"/>
        </w:numPr>
      </w:pPr>
      <w:r>
        <w:t xml:space="preserve">Fine-tuned a DistilBERT classifier that sorts incoming bills of lading into eleven document types, replacing a brittle keyword rule set used by the billing team.</w:t>
      </w:r>
    </w:p>
    <w:p>
      <w:pPr>
        <w:pStyle w:val="ListBullet"/>
        <w:numPr>
          <w:ilvl w:val="0"/>
          <w:numId w:val="1"/>
        </w:numPr>
      </w:pPr>
      <w:r>
        <w:t xml:space="preserve">Packaged the model behind a FastAPI service in Docker on ECS, keeping median response under 80 milliseconds on CPU instances so no GPU budget was needed.</w:t>
      </w:r>
    </w:p>
    <w:p>
      <w:pPr>
        <w:pStyle w:val="ListBullet"/>
        <w:numPr>
          <w:ilvl w:val="0"/>
          <w:numId w:val="1"/>
        </w:numPr>
      </w:pPr>
      <w:r>
        <w:t xml:space="preserve">Built a labeled evaluation set of 2,400 documents with two operations analysts and wired it into CI, so every retrained model is scored before release.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Graduate Teaching Assistant, Machine Learning</w:t>
      </w:r>
      <w:r>
        <w:tab/>
      </w:r>
      <w:r>
        <w:rPr>
          <w:i/>
        </w:rPr>
        <w:t xml:space="preserve">Jan 2025 — May 2026</w:t>
      </w:r>
    </w:p>
    <w:p>
      <w:pPr>
        <w:keepNext/>
        <w:spacing w:after="40"/>
      </w:pPr>
      <w:r>
        <w:rPr>
          <w:i/>
          <w:color w:val="475569"/>
        </w:rPr>
        <w:t xml:space="preserve">School of Computer Science, Three Rivers University, Pittsburgh, PA</w:t>
      </w:r>
    </w:p>
    <w:p>
      <w:pPr>
        <w:pStyle w:val="ListBullet"/>
        <w:numPr>
          <w:ilvl w:val="0"/>
          <w:numId w:val="1"/>
        </w:numPr>
      </w:pPr>
      <w:r>
        <w:t xml:space="preserve">Ran weekly recitations for a graduate machine learning course, walking students through backpropagation, regularization and debugging training runs that refuse to converge.</w:t>
      </w:r>
    </w:p>
    <w:p>
      <w:pPr>
        <w:pStyle w:val="ListBullet"/>
        <w:numPr>
          <w:ilvl w:val="0"/>
          <w:numId w:val="1"/>
        </w:numPr>
      </w:pPr>
      <w:r>
        <w:t xml:space="preserve">Rewrote two homework autograders in Pytest so they compare model outputs within a tolerance, which cut regrade requests during the spring term.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Course-notes question answering (public GitHub repository)</w:t>
      </w:r>
    </w:p>
    <w:p>
      <w:pPr>
        <w:pStyle w:val="ListBullet"/>
        <w:numPr>
          <w:ilvl w:val="0"/>
          <w:numId w:val="1"/>
        </w:numPr>
      </w:pPr>
      <w:r>
        <w:t xml:space="preserve">Built a retrieval-augmented assistant over 300 lecture PDFs with pgvector and an open-weight 8B model, plus a 150-question test set scoring answer faithfulness and retrieval recall.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MS, Computer Science</w:t>
      </w:r>
      <w:r>
        <w:t xml:space="preserve">, Three Rivers University</w:t>
      </w:r>
      <w:r>
        <w:tab/>
      </w:r>
      <w:r>
        <w:rPr>
          <w:i/>
        </w:rPr>
        <w:t xml:space="preserve">2026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Engineering</w:t>
      </w:r>
      <w:r>
        <w:t xml:space="preserve">, Lake Erie State University</w:t>
      </w:r>
      <w:r>
        <w:tab/>
      </w:r>
      <w:r>
        <w:rPr>
          <w:i/>
        </w:rPr>
        <w:t xml:space="preserve">2024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Machine Learning Engineer – Associate</w:t>
      </w:r>
    </w:p>
    <w:p>
      <w:pPr>
        <w:pStyle w:val="SectionHeading"/>
      </w:pPr>
      <w:r>
        <w:t xml:space="preserve">Skills</w:t>
      </w:r>
    </w:p>
    <w:p>
      <w:r>
        <w:t xml:space="preserve">Python, PyTorch, scikit-learn, Hugging Face Transformers, FastAPI, Docker, SQL, AWS (S3, ECS, SageMaker), MLflow, pgvector, Pytest, Git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Learning Engineer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