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center"/>
      </w:pPr>
      <w:r>
        <w:t xml:space="preserve">Mateo Villanueva</w:t>
      </w:r>
    </w:p>
    <w:p>
      <w:pPr>
        <w:pStyle w:val="Subtitle"/>
        <w:jc w:val="center"/>
      </w:pPr>
      <w:r>
        <w:rPr>
          <w:b/>
          <w:color w:val="000000"/>
        </w:rPr>
        <w:t xml:space="preserve">Tier 2 Support Technician</w:t>
      </w:r>
    </w:p>
    <w:p>
      <w:pPr>
        <w:pStyle w:val="Contact"/>
        <w:jc w:val="center"/>
      </w:pPr>
      <w:r>
        <w:t xml:space="preserve">Phoenix, AZ  |  mateo.villanueva@email.example  |  (602) 555-0163</w:t>
      </w:r>
    </w:p>
    <w:p>
      <w:pPr>
        <w:pStyle w:val="SectionHeading"/>
      </w:pPr>
      <w:r>
        <w:t xml:space="preserve">Professional Summary</w:t>
      </w:r>
    </w:p>
    <w:p>
      <w:r>
        <w:t xml:space="preserve">Junior systems administrator coming up from two years of tier 2 support at a regional title company. Already trusted with Active Directory cleanup, Windows Server patch nights and Veeam restore tests. Writes PowerShell for repetitive account and file-share work, holds CompTIA Server+ and keeps a Proxmox homelab running Ubuntu and a Windows domain.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Tier 2 Support Technician</w:t>
      </w:r>
      <w:r>
        <w:tab/>
      </w:r>
      <w:r>
        <w:rPr>
          <w:i/>
        </w:rPr>
        <w:t xml:space="preserve">Mar 2024 — Present</w:t>
      </w:r>
    </w:p>
    <w:p>
      <w:pPr>
        <w:keepNext/>
        <w:spacing w:after="40"/>
      </w:pPr>
      <w:r>
        <w:rPr>
          <w:i/>
          <w:color w:val="475569"/>
        </w:rPr>
        <w:t xml:space="preserve">Saguaro Title &amp; Escrow, Phoenix, AZ</w:t>
      </w:r>
    </w:p>
    <w:p>
      <w:pPr>
        <w:pStyle w:val="ListBullet"/>
        <w:numPr>
          <w:ilvl w:val="0"/>
          <w:numId w:val="1"/>
        </w:numPr>
      </w:pPr>
      <w:r>
        <w:t xml:space="preserve">Took over monthly Windows Server patching for 22 VMs under supervision, staging updates in WSUS and confirming services came back before branch staff logged in.</w:t>
      </w:r>
    </w:p>
    <w:p>
      <w:pPr>
        <w:pStyle w:val="ListBullet"/>
        <w:numPr>
          <w:ilvl w:val="0"/>
          <w:numId w:val="1"/>
        </w:numPr>
      </w:pPr>
      <w:r>
        <w:t xml:space="preserve">Cleaned up 340 stale Active Directory accounts and empty security groups with a PowerShell report the senior admin reviewed before every disable run.</w:t>
      </w:r>
    </w:p>
    <w:p>
      <w:pPr>
        <w:pStyle w:val="ListBullet"/>
        <w:numPr>
          <w:ilvl w:val="0"/>
          <w:numId w:val="1"/>
        </w:numPr>
      </w:pPr>
      <w:r>
        <w:t xml:space="preserve">Ran quarterly Veeam restore tests of the escrow file share and documented each result, giving auditors evidence that backups could actually be recovered.</w:t>
      </w:r>
    </w:p>
    <w:p>
      <w:pPr>
        <w:pStyle w:val="ListBullet"/>
        <w:numPr>
          <w:ilvl w:val="0"/>
          <w:numId w:val="1"/>
        </w:numPr>
      </w:pPr>
      <w:r>
        <w:t xml:space="preserve">Rebuilt NTFS permissions on a shared drive that had grown to 900 folders, replacing named users with role groups tied to departments.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IT Support Technician</w:t>
      </w:r>
      <w:r>
        <w:tab/>
      </w:r>
      <w:r>
        <w:rPr>
          <w:i/>
        </w:rPr>
        <w:t xml:space="preserve">Jun 2022 — Feb 2024</w:t>
      </w:r>
    </w:p>
    <w:p>
      <w:pPr>
        <w:keepNext/>
        <w:spacing w:after="40"/>
      </w:pPr>
      <w:r>
        <w:rPr>
          <w:i/>
          <w:color w:val="475569"/>
        </w:rPr>
        <w:t xml:space="preserve">Camelback Dental Partners, Scottsdale, AZ</w:t>
      </w:r>
    </w:p>
    <w:p>
      <w:pPr>
        <w:pStyle w:val="ListBullet"/>
        <w:numPr>
          <w:ilvl w:val="0"/>
          <w:numId w:val="1"/>
        </w:numPr>
      </w:pPr>
      <w:r>
        <w:t xml:space="preserve">Supported 11 dental offices with workstation, imaging-software and printer issues, escalating server faults with clear notes and screenshots for the outside provider.</w:t>
      </w:r>
    </w:p>
    <w:p>
      <w:pPr>
        <w:pStyle w:val="ListBullet"/>
        <w:numPr>
          <w:ilvl w:val="0"/>
          <w:numId w:val="1"/>
        </w:numPr>
      </w:pPr>
      <w:r>
        <w:t xml:space="preserve">Replaced aging front-desk PCs at four offices on weekends so practice-management software was tested and ready for Monday patient check-in.</w:t>
      </w:r>
    </w:p>
    <w:p>
      <w:pPr>
        <w:pStyle w:val="SectionHeading"/>
      </w:pPr>
      <w:r>
        <w:t xml:space="preserve">Projects</w:t>
      </w:r>
    </w:p>
    <w:p>
      <w:pPr>
        <w:keepNext/>
        <w:spacing w:before="80" w:after="0"/>
      </w:pPr>
      <w:r>
        <w:rPr>
          <w:b/>
        </w:rPr>
        <w:t xml:space="preserve">Homelab: Proxmox cluster with mixed Windows and Linux</w:t>
      </w:r>
    </w:p>
    <w:p>
      <w:pPr>
        <w:pStyle w:val="ListBullet"/>
        <w:numPr>
          <w:ilvl w:val="0"/>
          <w:numId w:val="1"/>
        </w:numPr>
      </w:pPr>
      <w:r>
        <w:t xml:space="preserve">Runs a two-node Proxmox cluster hosting a Windows Server domain controller, an Ubuntu file server with Samba and nightly backups pushed to an offsite bucket.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AAS, Information Technology – Systems Administration</w:t>
      </w:r>
      <w:r>
        <w:t xml:space="preserve">, Salt River Technical College</w:t>
      </w:r>
      <w:r>
        <w:tab/>
      </w:r>
      <w:r>
        <w:rPr>
          <w:i/>
        </w:rPr>
        <w:t xml:space="preserve">2022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CompTIA Server+</w:t>
      </w:r>
    </w:p>
    <w:p>
      <w:pPr>
        <w:pStyle w:val="ListBullet"/>
        <w:numPr>
          <w:ilvl w:val="0"/>
          <w:numId w:val="1"/>
        </w:numPr>
      </w:pPr>
      <w:r>
        <w:t xml:space="preserve">CompTIA Network+</w:t>
      </w:r>
    </w:p>
    <w:p>
      <w:pPr>
        <w:pStyle w:val="SectionHeading"/>
      </w:pPr>
      <w:r>
        <w:t xml:space="preserve">Skills</w:t>
      </w:r>
    </w:p>
    <w:p>
      <w:r>
        <w:t xml:space="preserve">Windows Server 2019 and 2022, Active Directory and Group Policy, Microsoft Entra ID, PowerShell, Ubuntu Server, Hyper-V, Veeam Backup &amp; Replication, WSUS patching, DNS and DHCP, NTFS permissions, Freshservice, Proxmox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2"/>
        <w:szCs w:val="22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1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000000"/>
      </w:pBdr>
      <w:spacing w:before="200" w:after="80"/>
      <w:outlineLvl w:val="0"/>
    </w:pPr>
    <w:rPr>
      <w:b/>
      <w:caps/>
      <w:color w:val="111827"/>
      <w:sz w:val="25"/>
      <w:szCs w:val="25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Systems Administrator Resume Template (Harvard) - Entry-Level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